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2003" w:rsidRPr="001A41FE" w:rsidRDefault="00322003" w:rsidP="00464F23">
      <w:pPr>
        <w:spacing w:before="0" w:after="240"/>
        <w:jc w:val="right"/>
        <w:rPr>
          <w:b/>
          <w:szCs w:val="22"/>
        </w:rPr>
      </w:pPr>
      <w:r w:rsidRPr="001A41FE">
        <w:rPr>
          <w:b/>
          <w:szCs w:val="22"/>
        </w:rPr>
        <w:t>Форма 5 «Предложение о заключении договора»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7472A" w:rsidTr="0067472A">
        <w:tc>
          <w:tcPr>
            <w:tcW w:w="4785" w:type="dxa"/>
          </w:tcPr>
          <w:p w:rsidR="0067472A" w:rsidRDefault="00464F23" w:rsidP="0067472A">
            <w:pPr>
              <w:jc w:val="both"/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>На бланке участника закупки</w:t>
            </w:r>
          </w:p>
        </w:tc>
        <w:tc>
          <w:tcPr>
            <w:tcW w:w="4786" w:type="dxa"/>
          </w:tcPr>
          <w:p w:rsidR="0067472A" w:rsidRDefault="0067472A" w:rsidP="00C971BD">
            <w:pPr>
              <w:jc w:val="both"/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>Адрес: 125047, Москва,</w:t>
            </w:r>
            <w:r w:rsidR="00C971BD">
              <w:rPr>
                <w:rFonts w:cs="Arial"/>
                <w:szCs w:val="22"/>
              </w:rPr>
              <w:t xml:space="preserve"> </w:t>
            </w:r>
            <w:r w:rsidRPr="001A41FE">
              <w:rPr>
                <w:rFonts w:cs="Arial"/>
                <w:szCs w:val="22"/>
              </w:rPr>
              <w:t>4-й Лесной пер., д.4,</w:t>
            </w:r>
            <w:r w:rsidRPr="004E1D9F">
              <w:rPr>
                <w:rFonts w:cs="Arial"/>
                <w:szCs w:val="22"/>
              </w:rPr>
              <w:t xml:space="preserve"> </w:t>
            </w:r>
            <w:r w:rsidR="001E7E1F">
              <w:rPr>
                <w:rFonts w:cs="Arial"/>
                <w:szCs w:val="22"/>
              </w:rPr>
              <w:t>этаж 11</w:t>
            </w:r>
          </w:p>
        </w:tc>
      </w:tr>
      <w:tr w:rsidR="0067472A" w:rsidTr="0067472A">
        <w:tc>
          <w:tcPr>
            <w:tcW w:w="4785" w:type="dxa"/>
          </w:tcPr>
          <w:p w:rsidR="0067472A" w:rsidRDefault="0067472A" w:rsidP="0067472A">
            <w:pPr>
              <w:jc w:val="both"/>
              <w:rPr>
                <w:rFonts w:cs="Arial"/>
                <w:szCs w:val="22"/>
              </w:rPr>
            </w:pPr>
          </w:p>
        </w:tc>
        <w:tc>
          <w:tcPr>
            <w:tcW w:w="4786" w:type="dxa"/>
          </w:tcPr>
          <w:p w:rsidR="00466B06" w:rsidRPr="001A41FE" w:rsidRDefault="0067472A" w:rsidP="002775FE">
            <w:pPr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от </w:t>
            </w:r>
            <w:r w:rsidRPr="0067472A">
              <w:rPr>
                <w:rFonts w:cs="Arial"/>
                <w:szCs w:val="22"/>
              </w:rPr>
              <w:t>&lt;Наименование организации&gt;</w:t>
            </w:r>
          </w:p>
        </w:tc>
      </w:tr>
    </w:tbl>
    <w:p w:rsidR="00322003" w:rsidRPr="001A41FE" w:rsidRDefault="00322003" w:rsidP="0067472A">
      <w:pPr>
        <w:spacing w:before="240"/>
        <w:jc w:val="center"/>
        <w:rPr>
          <w:rFonts w:cs="Arial"/>
          <w:b/>
          <w:szCs w:val="22"/>
        </w:rPr>
      </w:pPr>
      <w:r w:rsidRPr="001A41FE">
        <w:rPr>
          <w:rFonts w:cs="Arial"/>
          <w:b/>
          <w:szCs w:val="22"/>
        </w:rPr>
        <w:t>ПРЕДЛОЖЕНИЕ О ЗАКЛЮЧЕНИИ ДОГОВОРА</w:t>
      </w:r>
      <w:r w:rsidR="00394325">
        <w:rPr>
          <w:rFonts w:cs="Arial"/>
          <w:b/>
          <w:szCs w:val="22"/>
        </w:rPr>
        <w:t xml:space="preserve"> </w:t>
      </w:r>
      <w:r w:rsidR="00394325" w:rsidRPr="00394325">
        <w:rPr>
          <w:rFonts w:cs="Arial"/>
          <w:b/>
          <w:szCs w:val="22"/>
        </w:rPr>
        <w:t>№</w:t>
      </w:r>
      <w:r w:rsidR="00394325">
        <w:rPr>
          <w:rFonts w:cs="Arial"/>
          <w:b/>
          <w:szCs w:val="22"/>
        </w:rPr>
        <w:t xml:space="preserve"> </w:t>
      </w:r>
      <w:r w:rsidR="00394325" w:rsidRPr="00394325">
        <w:rPr>
          <w:rFonts w:cs="Arial"/>
          <w:b/>
          <w:szCs w:val="22"/>
        </w:rPr>
        <w:t>00</w:t>
      </w:r>
      <w:r w:rsidR="001C1265">
        <w:rPr>
          <w:rFonts w:cs="Arial"/>
          <w:b/>
          <w:szCs w:val="22"/>
        </w:rPr>
        <w:t>2</w:t>
      </w:r>
      <w:r w:rsidR="00394325" w:rsidRPr="00394325">
        <w:rPr>
          <w:rFonts w:cs="Arial"/>
          <w:b/>
          <w:szCs w:val="22"/>
        </w:rPr>
        <w:t>Т-СН-202</w:t>
      </w:r>
      <w:r w:rsidR="00640393">
        <w:rPr>
          <w:rFonts w:cs="Arial"/>
          <w:b/>
          <w:szCs w:val="22"/>
        </w:rPr>
        <w:t>5</w:t>
      </w:r>
    </w:p>
    <w:p w:rsidR="00394325" w:rsidRPr="00394325" w:rsidRDefault="00322003" w:rsidP="00CC5A74">
      <w:pPr>
        <w:spacing w:before="0" w:after="240"/>
        <w:jc w:val="center"/>
        <w:rPr>
          <w:rFonts w:cs="Arial"/>
          <w:b/>
          <w:szCs w:val="22"/>
        </w:rPr>
      </w:pPr>
      <w:r w:rsidRPr="001A41FE">
        <w:rPr>
          <w:rFonts w:cs="Arial"/>
          <w:szCs w:val="22"/>
        </w:rPr>
        <w:t>(безотзывная оферта)</w:t>
      </w:r>
    </w:p>
    <w:p w:rsidR="00322003" w:rsidRPr="001A41FE" w:rsidRDefault="00322003" w:rsidP="0002073A">
      <w:pPr>
        <w:ind w:left="5400"/>
        <w:jc w:val="right"/>
        <w:rPr>
          <w:rFonts w:cs="Arial"/>
          <w:szCs w:val="22"/>
        </w:rPr>
      </w:pPr>
      <w:r w:rsidRPr="001A41FE">
        <w:rPr>
          <w:rFonts w:cs="Arial"/>
          <w:szCs w:val="22"/>
        </w:rPr>
        <w:t xml:space="preserve">«____» </w:t>
      </w:r>
      <w:r w:rsidR="00FC2FBB" w:rsidRPr="00D87CFF">
        <w:rPr>
          <w:rFonts w:cs="Arial"/>
          <w:szCs w:val="22"/>
        </w:rPr>
        <w:t>_____________</w:t>
      </w:r>
      <w:r w:rsidRPr="001A41FE">
        <w:rPr>
          <w:rFonts w:cs="Arial"/>
          <w:szCs w:val="22"/>
        </w:rPr>
        <w:t xml:space="preserve"> </w:t>
      </w:r>
      <w:r w:rsidR="0002073A" w:rsidRPr="001A41FE">
        <w:rPr>
          <w:rFonts w:cs="Arial"/>
          <w:szCs w:val="22"/>
        </w:rPr>
        <w:t>20</w:t>
      </w:r>
      <w:r w:rsidR="00715DF0" w:rsidRPr="00DC38B0">
        <w:rPr>
          <w:rFonts w:cs="Arial"/>
          <w:szCs w:val="22"/>
        </w:rPr>
        <w:t>2</w:t>
      </w:r>
      <w:r w:rsidR="008E3BE2">
        <w:rPr>
          <w:rFonts w:cs="Arial"/>
          <w:szCs w:val="22"/>
        </w:rPr>
        <w:t>5</w:t>
      </w:r>
      <w:r w:rsidR="009F7DD6">
        <w:rPr>
          <w:rFonts w:cs="Arial"/>
          <w:szCs w:val="22"/>
        </w:rPr>
        <w:t xml:space="preserve"> </w:t>
      </w:r>
      <w:r w:rsidRPr="001A41FE">
        <w:rPr>
          <w:rFonts w:cs="Arial"/>
          <w:szCs w:val="22"/>
        </w:rPr>
        <w:t>г.</w:t>
      </w:r>
    </w:p>
    <w:p w:rsidR="00322003" w:rsidRPr="00D87CFF" w:rsidRDefault="0067472A" w:rsidP="00CF1533">
      <w:pPr>
        <w:spacing w:before="240" w:after="240"/>
        <w:jc w:val="both"/>
        <w:rPr>
          <w:rFonts w:cs="Arial"/>
          <w:szCs w:val="22"/>
        </w:rPr>
      </w:pPr>
      <w:r w:rsidRPr="0067472A">
        <w:rPr>
          <w:rFonts w:cs="Arial"/>
          <w:szCs w:val="22"/>
        </w:rPr>
        <w:t>&lt;Наименование организации&gt;</w:t>
      </w:r>
      <w:r w:rsidR="00322003" w:rsidRPr="001A41FE">
        <w:rPr>
          <w:rFonts w:cs="Arial"/>
          <w:szCs w:val="22"/>
        </w:rPr>
        <w:t xml:space="preserve"> направляет настоящую оферту </w:t>
      </w:r>
      <w:r w:rsidR="00755151">
        <w:rPr>
          <w:rFonts w:cs="Arial"/>
          <w:szCs w:val="22"/>
        </w:rPr>
        <w:t>П</w:t>
      </w:r>
      <w:r w:rsidR="00322003" w:rsidRPr="001A41FE">
        <w:rPr>
          <w:rFonts w:cs="Arial"/>
          <w:szCs w:val="22"/>
        </w:rPr>
        <w:t>АО «НГК «Славнефть» с целью заключения договора оказания услуг 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4"/>
        <w:gridCol w:w="1120"/>
        <w:gridCol w:w="6359"/>
      </w:tblGrid>
      <w:tr w:rsidR="00322003" w:rsidRPr="001A41FE" w:rsidTr="00CF1533">
        <w:trPr>
          <w:trHeight w:val="363"/>
        </w:trPr>
        <w:tc>
          <w:tcPr>
            <w:tcW w:w="1984" w:type="dxa"/>
          </w:tcPr>
          <w:p w:rsidR="00322003" w:rsidRPr="001A41FE" w:rsidRDefault="00322003" w:rsidP="00343C29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 xml:space="preserve">Предмет оферты </w:t>
            </w:r>
            <w:r w:rsidRPr="001A41FE">
              <w:rPr>
                <w:rFonts w:cs="Arial"/>
                <w:szCs w:val="22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7479" w:type="dxa"/>
            <w:gridSpan w:val="2"/>
          </w:tcPr>
          <w:p w:rsidR="00322003" w:rsidRPr="00785D2B" w:rsidRDefault="0022058F" w:rsidP="00D9728B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 xml:space="preserve">Оказание услуг по </w:t>
            </w:r>
            <w:r w:rsidR="008A33E5" w:rsidRPr="008A33E5">
              <w:rPr>
                <w:rFonts w:cs="Arial"/>
                <w:szCs w:val="22"/>
              </w:rPr>
              <w:t>аудит</w:t>
            </w:r>
            <w:r w:rsidR="000534A9">
              <w:rPr>
                <w:rFonts w:cs="Arial"/>
                <w:szCs w:val="22"/>
              </w:rPr>
              <w:t xml:space="preserve">у </w:t>
            </w:r>
            <w:r w:rsidR="008A33E5" w:rsidRPr="008A33E5">
              <w:rPr>
                <w:rFonts w:cs="Arial"/>
                <w:szCs w:val="22"/>
              </w:rPr>
              <w:t xml:space="preserve">бухгалтерской </w:t>
            </w:r>
            <w:r w:rsidR="00E12C70">
              <w:rPr>
                <w:rFonts w:cs="Arial"/>
                <w:szCs w:val="22"/>
              </w:rPr>
              <w:t xml:space="preserve">(финансовой) </w:t>
            </w:r>
            <w:r w:rsidR="008A33E5" w:rsidRPr="008A33E5">
              <w:rPr>
                <w:rFonts w:cs="Arial"/>
                <w:szCs w:val="22"/>
              </w:rPr>
              <w:t xml:space="preserve">отчетности, подготовленной в соответствии с </w:t>
            </w:r>
            <w:r w:rsidR="00585207" w:rsidRPr="00585207">
              <w:rPr>
                <w:rFonts w:cs="Arial"/>
                <w:szCs w:val="22"/>
              </w:rPr>
              <w:t>федеральными стандартами бухгалтерского учета</w:t>
            </w:r>
            <w:r w:rsidR="00F16E2A">
              <w:rPr>
                <w:rFonts w:cs="Arial"/>
                <w:szCs w:val="22"/>
              </w:rPr>
              <w:t>;</w:t>
            </w:r>
            <w:r w:rsidR="008A33E5" w:rsidRPr="008A33E5">
              <w:rPr>
                <w:rFonts w:cs="Arial"/>
                <w:szCs w:val="22"/>
              </w:rPr>
              <w:t xml:space="preserve"> </w:t>
            </w:r>
            <w:r w:rsidR="004D7F1A">
              <w:rPr>
                <w:rFonts w:cs="Arial"/>
                <w:szCs w:val="22"/>
              </w:rPr>
              <w:t xml:space="preserve">аудиту и обзорным проверкам </w:t>
            </w:r>
            <w:r w:rsidR="003144F0" w:rsidRPr="008A33E5">
              <w:rPr>
                <w:rFonts w:cs="Arial"/>
                <w:szCs w:val="22"/>
              </w:rPr>
              <w:t xml:space="preserve">консолидированной </w:t>
            </w:r>
            <w:r w:rsidR="008A33E5" w:rsidRPr="008A33E5">
              <w:rPr>
                <w:rFonts w:cs="Arial"/>
                <w:szCs w:val="22"/>
              </w:rPr>
              <w:t xml:space="preserve">финансовой </w:t>
            </w:r>
            <w:r w:rsidR="002847FD">
              <w:rPr>
                <w:rFonts w:cs="Arial"/>
                <w:szCs w:val="22"/>
              </w:rPr>
              <w:t>отчетности</w:t>
            </w:r>
            <w:r w:rsidR="00010096">
              <w:rPr>
                <w:rFonts w:cs="Arial"/>
                <w:szCs w:val="22"/>
              </w:rPr>
              <w:t xml:space="preserve">, </w:t>
            </w:r>
            <w:r w:rsidR="00131F46" w:rsidRPr="008A33E5">
              <w:rPr>
                <w:rFonts w:cs="Arial"/>
                <w:szCs w:val="22"/>
              </w:rPr>
              <w:t>подготовленн</w:t>
            </w:r>
            <w:r w:rsidR="00E12290">
              <w:rPr>
                <w:rFonts w:cs="Arial"/>
                <w:szCs w:val="22"/>
              </w:rPr>
              <w:t>ой</w:t>
            </w:r>
            <w:r w:rsidR="00131F46" w:rsidRPr="008A33E5">
              <w:rPr>
                <w:rFonts w:cs="Arial"/>
                <w:szCs w:val="22"/>
              </w:rPr>
              <w:t xml:space="preserve"> в соответствии с </w:t>
            </w:r>
            <w:r w:rsidR="00110E2B">
              <w:rPr>
                <w:rFonts w:cs="Arial"/>
                <w:szCs w:val="22"/>
              </w:rPr>
              <w:t>м</w:t>
            </w:r>
            <w:r w:rsidR="00131F46" w:rsidRPr="008A33E5">
              <w:rPr>
                <w:rFonts w:cs="Arial"/>
                <w:szCs w:val="22"/>
              </w:rPr>
              <w:t>еждународными стандартами финансовой отчетности</w:t>
            </w:r>
            <w:r w:rsidR="008615FD">
              <w:rPr>
                <w:rFonts w:cs="Arial"/>
                <w:szCs w:val="22"/>
              </w:rPr>
              <w:t xml:space="preserve">, </w:t>
            </w:r>
            <w:r w:rsidRPr="001A41FE">
              <w:rPr>
                <w:rFonts w:cs="Arial"/>
                <w:szCs w:val="22"/>
              </w:rPr>
              <w:t xml:space="preserve">за </w:t>
            </w:r>
            <w:r w:rsidR="00F6144F" w:rsidRPr="00DE022A">
              <w:rPr>
                <w:rFonts w:cs="Arial"/>
                <w:szCs w:val="22"/>
              </w:rPr>
              <w:t>202</w:t>
            </w:r>
            <w:r w:rsidR="000B6A52" w:rsidRPr="00DE022A">
              <w:rPr>
                <w:rFonts w:cs="Arial"/>
                <w:szCs w:val="22"/>
              </w:rPr>
              <w:t>5</w:t>
            </w:r>
            <w:r w:rsidR="00F5501E">
              <w:rPr>
                <w:rFonts w:cs="Arial"/>
                <w:szCs w:val="22"/>
              </w:rPr>
              <w:t>-2027</w:t>
            </w:r>
            <w:r w:rsidR="00D9728B" w:rsidRPr="00DE022A">
              <w:rPr>
                <w:rFonts w:cs="Arial"/>
                <w:szCs w:val="22"/>
              </w:rPr>
              <w:t xml:space="preserve"> </w:t>
            </w:r>
            <w:r w:rsidR="00F6144F" w:rsidRPr="00DE022A">
              <w:rPr>
                <w:rFonts w:cs="Arial"/>
                <w:szCs w:val="22"/>
              </w:rPr>
              <w:t>гг.</w:t>
            </w:r>
            <w:r w:rsidR="00F6144F">
              <w:rPr>
                <w:rFonts w:cs="Arial"/>
                <w:szCs w:val="22"/>
              </w:rPr>
              <w:t xml:space="preserve"> </w:t>
            </w:r>
          </w:p>
        </w:tc>
      </w:tr>
      <w:tr w:rsidR="00322003" w:rsidRPr="001A41FE" w:rsidTr="00CF1533">
        <w:trPr>
          <w:trHeight w:val="329"/>
        </w:trPr>
        <w:tc>
          <w:tcPr>
            <w:tcW w:w="1984" w:type="dxa"/>
          </w:tcPr>
          <w:p w:rsidR="00322003" w:rsidRPr="001A41FE" w:rsidRDefault="00322003" w:rsidP="00AD2946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>Срок оказания услуг</w:t>
            </w:r>
            <w:r w:rsidR="00D42490">
              <w:rPr>
                <w:rFonts w:cs="Arial"/>
                <w:szCs w:val="22"/>
              </w:rPr>
              <w:t xml:space="preserve"> (для каждого лота)</w:t>
            </w:r>
          </w:p>
        </w:tc>
        <w:tc>
          <w:tcPr>
            <w:tcW w:w="7479" w:type="dxa"/>
            <w:gridSpan w:val="2"/>
          </w:tcPr>
          <w:p w:rsidR="00617316" w:rsidRPr="001A41FE" w:rsidRDefault="00617316" w:rsidP="00AD2946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 xml:space="preserve">Срок начала </w:t>
            </w:r>
            <w:r w:rsidR="00AD2946" w:rsidRPr="001A41FE">
              <w:rPr>
                <w:rFonts w:cs="Arial"/>
                <w:szCs w:val="22"/>
              </w:rPr>
              <w:t>оказания услуг</w:t>
            </w:r>
            <w:r w:rsidRPr="001A41FE">
              <w:rPr>
                <w:rFonts w:cs="Arial"/>
                <w:szCs w:val="22"/>
              </w:rPr>
              <w:t>: «</w:t>
            </w:r>
            <w:r w:rsidR="00637DC1" w:rsidRPr="001A41FE">
              <w:rPr>
                <w:rFonts w:cs="Arial"/>
                <w:szCs w:val="22"/>
              </w:rPr>
              <w:t>__</w:t>
            </w:r>
            <w:r w:rsidR="00A55E6D">
              <w:rPr>
                <w:rFonts w:cs="Arial"/>
                <w:szCs w:val="22"/>
              </w:rPr>
              <w:t>___</w:t>
            </w:r>
            <w:r w:rsidRPr="001A41FE">
              <w:rPr>
                <w:rFonts w:cs="Arial"/>
                <w:szCs w:val="22"/>
              </w:rPr>
              <w:t xml:space="preserve">» </w:t>
            </w:r>
            <w:r w:rsidR="00CD7F25" w:rsidRPr="001A41FE">
              <w:rPr>
                <w:rFonts w:cs="Arial"/>
                <w:szCs w:val="22"/>
              </w:rPr>
              <w:t>________________</w:t>
            </w:r>
            <w:r w:rsidRPr="001A41FE">
              <w:rPr>
                <w:rFonts w:cs="Arial"/>
                <w:szCs w:val="22"/>
              </w:rPr>
              <w:t>20</w:t>
            </w:r>
            <w:r w:rsidR="00755151" w:rsidRPr="00755151">
              <w:rPr>
                <w:rFonts w:cs="Arial"/>
                <w:szCs w:val="22"/>
              </w:rPr>
              <w:t>2</w:t>
            </w:r>
            <w:r w:rsidR="009E25B7">
              <w:rPr>
                <w:rFonts w:cs="Arial"/>
                <w:szCs w:val="22"/>
              </w:rPr>
              <w:t>_</w:t>
            </w:r>
            <w:r w:rsidR="00AD2946" w:rsidRPr="001A41FE">
              <w:rPr>
                <w:rFonts w:cs="Arial"/>
                <w:szCs w:val="22"/>
              </w:rPr>
              <w:t xml:space="preserve"> г.</w:t>
            </w:r>
          </w:p>
          <w:p w:rsidR="00617316" w:rsidRPr="00755151" w:rsidRDefault="00617316" w:rsidP="00AD2946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 xml:space="preserve">Срок окончания </w:t>
            </w:r>
            <w:r w:rsidR="00AD2946" w:rsidRPr="001A41FE">
              <w:rPr>
                <w:rFonts w:cs="Arial"/>
                <w:szCs w:val="22"/>
              </w:rPr>
              <w:t>оказания услуг</w:t>
            </w:r>
            <w:r w:rsidRPr="001A41FE">
              <w:rPr>
                <w:rFonts w:cs="Arial"/>
                <w:szCs w:val="22"/>
              </w:rPr>
              <w:t xml:space="preserve">: </w:t>
            </w:r>
            <w:r w:rsidR="00AD2946" w:rsidRPr="001A41FE">
              <w:rPr>
                <w:rFonts w:cs="Arial"/>
                <w:szCs w:val="22"/>
              </w:rPr>
              <w:t xml:space="preserve">«____» </w:t>
            </w:r>
            <w:r w:rsidR="00C962E1">
              <w:rPr>
                <w:rFonts w:cs="Arial"/>
                <w:szCs w:val="22"/>
              </w:rPr>
              <w:t>_____________</w:t>
            </w:r>
            <w:r w:rsidRPr="001A41FE">
              <w:rPr>
                <w:rFonts w:cs="Arial"/>
                <w:szCs w:val="22"/>
              </w:rPr>
              <w:t>20</w:t>
            </w:r>
            <w:r w:rsidR="00755151" w:rsidRPr="00755151">
              <w:rPr>
                <w:rFonts w:cs="Arial"/>
                <w:szCs w:val="22"/>
              </w:rPr>
              <w:t>2</w:t>
            </w:r>
            <w:r w:rsidR="009E25B7">
              <w:rPr>
                <w:rFonts w:cs="Arial"/>
                <w:szCs w:val="22"/>
              </w:rPr>
              <w:t>_</w:t>
            </w:r>
            <w:r w:rsidR="00AD2946" w:rsidRPr="001A41FE">
              <w:rPr>
                <w:rFonts w:cs="Arial"/>
                <w:szCs w:val="22"/>
              </w:rPr>
              <w:t xml:space="preserve"> г.</w:t>
            </w:r>
          </w:p>
          <w:p w:rsidR="00322003" w:rsidRPr="00093317" w:rsidRDefault="00617316" w:rsidP="00A31824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 xml:space="preserve">Детализация сроков представлена в </w:t>
            </w:r>
            <w:r w:rsidR="00A31824">
              <w:rPr>
                <w:rFonts w:cs="Arial"/>
                <w:szCs w:val="22"/>
              </w:rPr>
              <w:t>Коммерческом</w:t>
            </w:r>
            <w:r w:rsidR="005762BA" w:rsidRPr="005762BA">
              <w:rPr>
                <w:rFonts w:cs="Arial"/>
                <w:szCs w:val="22"/>
              </w:rPr>
              <w:t xml:space="preserve"> предложении</w:t>
            </w:r>
            <w:r w:rsidR="00093317" w:rsidRPr="00093317">
              <w:rPr>
                <w:rFonts w:cs="Arial"/>
                <w:szCs w:val="22"/>
              </w:rPr>
              <w:t>.</w:t>
            </w:r>
          </w:p>
        </w:tc>
      </w:tr>
      <w:tr w:rsidR="001A1140" w:rsidRPr="001A41FE" w:rsidTr="00CF1533">
        <w:trPr>
          <w:trHeight w:val="485"/>
        </w:trPr>
        <w:tc>
          <w:tcPr>
            <w:tcW w:w="1984" w:type="dxa"/>
            <w:vMerge w:val="restart"/>
            <w:vAlign w:val="center"/>
          </w:tcPr>
          <w:p w:rsidR="001A1140" w:rsidRPr="001A41FE" w:rsidRDefault="001A1140" w:rsidP="00615421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Стоимость </w:t>
            </w:r>
            <w:r w:rsidRPr="001A41FE">
              <w:rPr>
                <w:rFonts w:cs="Arial"/>
                <w:szCs w:val="22"/>
              </w:rPr>
              <w:t xml:space="preserve">услуг в руб. (с НДС) </w:t>
            </w:r>
          </w:p>
        </w:tc>
        <w:tc>
          <w:tcPr>
            <w:tcW w:w="1120" w:type="dxa"/>
          </w:tcPr>
          <w:p w:rsidR="001A1140" w:rsidRPr="001A41FE" w:rsidRDefault="001A1140" w:rsidP="00343C29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>Лот 1</w:t>
            </w:r>
          </w:p>
        </w:tc>
        <w:tc>
          <w:tcPr>
            <w:tcW w:w="6359" w:type="dxa"/>
          </w:tcPr>
          <w:p w:rsidR="001A1140" w:rsidRPr="001C4BAF" w:rsidRDefault="001A1140" w:rsidP="001C4BAF">
            <w:pPr>
              <w:rPr>
                <w:szCs w:val="22"/>
              </w:rPr>
            </w:pPr>
            <w:r w:rsidRPr="001C4BAF">
              <w:rPr>
                <w:rFonts w:cs="Arial"/>
                <w:szCs w:val="22"/>
              </w:rPr>
              <w:t>[</w:t>
            </w:r>
            <w:proofErr w:type="spellStart"/>
            <w:r w:rsidRPr="001A41FE">
              <w:rPr>
                <w:rFonts w:cs="Arial"/>
                <w:szCs w:val="22"/>
              </w:rPr>
              <w:t>ххх</w:t>
            </w:r>
            <w:proofErr w:type="spellEnd"/>
            <w:r w:rsidRPr="001A41FE">
              <w:rPr>
                <w:rFonts w:cs="Arial"/>
                <w:szCs w:val="22"/>
              </w:rPr>
              <w:t xml:space="preserve"> рублей (в том числе НДС </w:t>
            </w:r>
            <w:proofErr w:type="spellStart"/>
            <w:r w:rsidRPr="001A41FE">
              <w:rPr>
                <w:rFonts w:cs="Arial"/>
                <w:szCs w:val="22"/>
              </w:rPr>
              <w:t>ххх</w:t>
            </w:r>
            <w:proofErr w:type="spellEnd"/>
            <w:r w:rsidRPr="001A41FE">
              <w:rPr>
                <w:rFonts w:cs="Arial"/>
                <w:szCs w:val="22"/>
              </w:rPr>
              <w:t xml:space="preserve"> </w:t>
            </w:r>
            <w:proofErr w:type="spellStart"/>
            <w:r w:rsidRPr="001A41FE">
              <w:rPr>
                <w:rFonts w:cs="Arial"/>
                <w:szCs w:val="22"/>
              </w:rPr>
              <w:t>руб</w:t>
            </w:r>
            <w:proofErr w:type="spellEnd"/>
            <w:r w:rsidRPr="001A41FE">
              <w:rPr>
                <w:rFonts w:cs="Arial"/>
                <w:szCs w:val="22"/>
              </w:rPr>
              <w:t>)</w:t>
            </w:r>
            <w:r w:rsidRPr="001C4BAF">
              <w:rPr>
                <w:rFonts w:cs="Arial"/>
                <w:szCs w:val="22"/>
              </w:rPr>
              <w:t>]</w:t>
            </w:r>
          </w:p>
        </w:tc>
      </w:tr>
      <w:tr w:rsidR="001A1140" w:rsidRPr="001A41FE" w:rsidTr="00CF1533">
        <w:trPr>
          <w:trHeight w:val="475"/>
        </w:trPr>
        <w:tc>
          <w:tcPr>
            <w:tcW w:w="1984" w:type="dxa"/>
            <w:vMerge/>
          </w:tcPr>
          <w:p w:rsidR="001A1140" w:rsidRPr="001A41FE" w:rsidRDefault="001A1140" w:rsidP="00617316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</w:p>
        </w:tc>
        <w:tc>
          <w:tcPr>
            <w:tcW w:w="1120" w:type="dxa"/>
          </w:tcPr>
          <w:p w:rsidR="001A1140" w:rsidRPr="001A41FE" w:rsidRDefault="001A1140" w:rsidP="008470AB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>Лот 2</w:t>
            </w:r>
          </w:p>
        </w:tc>
        <w:tc>
          <w:tcPr>
            <w:tcW w:w="6359" w:type="dxa"/>
          </w:tcPr>
          <w:p w:rsidR="001A1140" w:rsidRPr="001C4BAF" w:rsidRDefault="001A1140">
            <w:pPr>
              <w:rPr>
                <w:szCs w:val="22"/>
              </w:rPr>
            </w:pPr>
            <w:r w:rsidRPr="001C4BAF">
              <w:rPr>
                <w:rFonts w:cs="Arial"/>
                <w:szCs w:val="22"/>
              </w:rPr>
              <w:t>[</w:t>
            </w:r>
            <w:proofErr w:type="spellStart"/>
            <w:r w:rsidRPr="001A41FE">
              <w:rPr>
                <w:rFonts w:cs="Arial"/>
                <w:szCs w:val="22"/>
              </w:rPr>
              <w:t>ххх</w:t>
            </w:r>
            <w:proofErr w:type="spellEnd"/>
            <w:r w:rsidRPr="001A41FE">
              <w:rPr>
                <w:rFonts w:cs="Arial"/>
                <w:szCs w:val="22"/>
              </w:rPr>
              <w:t xml:space="preserve"> р</w:t>
            </w:r>
            <w:r>
              <w:rPr>
                <w:rFonts w:cs="Arial"/>
                <w:szCs w:val="22"/>
              </w:rPr>
              <w:t xml:space="preserve">ублей (в том числе НДС </w:t>
            </w:r>
            <w:proofErr w:type="spellStart"/>
            <w:r>
              <w:rPr>
                <w:rFonts w:cs="Arial"/>
                <w:szCs w:val="22"/>
              </w:rPr>
              <w:t>ххх</w:t>
            </w:r>
            <w:proofErr w:type="spellEnd"/>
            <w:r>
              <w:rPr>
                <w:rFonts w:cs="Arial"/>
                <w:szCs w:val="22"/>
              </w:rPr>
              <w:t xml:space="preserve"> </w:t>
            </w:r>
            <w:proofErr w:type="spellStart"/>
            <w:r>
              <w:rPr>
                <w:rFonts w:cs="Arial"/>
                <w:szCs w:val="22"/>
              </w:rPr>
              <w:t>руб</w:t>
            </w:r>
            <w:proofErr w:type="spellEnd"/>
            <w:r>
              <w:rPr>
                <w:rFonts w:cs="Arial"/>
                <w:szCs w:val="22"/>
              </w:rPr>
              <w:t>)</w:t>
            </w:r>
            <w:r w:rsidRPr="001C4BAF">
              <w:rPr>
                <w:rFonts w:cs="Arial"/>
                <w:szCs w:val="22"/>
              </w:rPr>
              <w:t>]</w:t>
            </w:r>
          </w:p>
        </w:tc>
      </w:tr>
      <w:tr w:rsidR="00DF70DD" w:rsidRPr="001A41FE" w:rsidTr="00DF70DD">
        <w:trPr>
          <w:trHeight w:val="495"/>
        </w:trPr>
        <w:tc>
          <w:tcPr>
            <w:tcW w:w="1984" w:type="dxa"/>
            <w:vMerge/>
          </w:tcPr>
          <w:p w:rsidR="00DF70DD" w:rsidRPr="001A41FE" w:rsidRDefault="00DF70DD" w:rsidP="00617316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</w:p>
        </w:tc>
        <w:tc>
          <w:tcPr>
            <w:tcW w:w="1120" w:type="dxa"/>
          </w:tcPr>
          <w:p w:rsidR="00DF70DD" w:rsidRPr="001A41FE" w:rsidRDefault="00DF70DD" w:rsidP="008470AB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 xml:space="preserve">Лот </w:t>
            </w:r>
            <w:r>
              <w:rPr>
                <w:rFonts w:cs="Arial"/>
                <w:szCs w:val="22"/>
              </w:rPr>
              <w:t>3</w:t>
            </w:r>
          </w:p>
        </w:tc>
        <w:tc>
          <w:tcPr>
            <w:tcW w:w="6359" w:type="dxa"/>
          </w:tcPr>
          <w:p w:rsidR="00DF70DD" w:rsidRPr="001C4BAF" w:rsidRDefault="00DF70DD">
            <w:pPr>
              <w:rPr>
                <w:szCs w:val="22"/>
              </w:rPr>
            </w:pPr>
            <w:r w:rsidRPr="001C4BAF">
              <w:rPr>
                <w:rFonts w:cs="Arial"/>
                <w:szCs w:val="22"/>
              </w:rPr>
              <w:t>[</w:t>
            </w:r>
            <w:proofErr w:type="spellStart"/>
            <w:r w:rsidRPr="001A41FE">
              <w:rPr>
                <w:rFonts w:cs="Arial"/>
                <w:szCs w:val="22"/>
              </w:rPr>
              <w:t>ххх</w:t>
            </w:r>
            <w:proofErr w:type="spellEnd"/>
            <w:r w:rsidRPr="001A41FE">
              <w:rPr>
                <w:rFonts w:cs="Arial"/>
                <w:szCs w:val="22"/>
              </w:rPr>
              <w:t xml:space="preserve"> р</w:t>
            </w:r>
            <w:r>
              <w:rPr>
                <w:rFonts w:cs="Arial"/>
                <w:szCs w:val="22"/>
              </w:rPr>
              <w:t xml:space="preserve">ублей (в том числе НДС </w:t>
            </w:r>
            <w:proofErr w:type="spellStart"/>
            <w:r>
              <w:rPr>
                <w:rFonts w:cs="Arial"/>
                <w:szCs w:val="22"/>
              </w:rPr>
              <w:t>ххх</w:t>
            </w:r>
            <w:proofErr w:type="spellEnd"/>
            <w:r>
              <w:rPr>
                <w:rFonts w:cs="Arial"/>
                <w:szCs w:val="22"/>
              </w:rPr>
              <w:t xml:space="preserve"> </w:t>
            </w:r>
            <w:proofErr w:type="spellStart"/>
            <w:r>
              <w:rPr>
                <w:rFonts w:cs="Arial"/>
                <w:szCs w:val="22"/>
              </w:rPr>
              <w:t>руб</w:t>
            </w:r>
            <w:proofErr w:type="spellEnd"/>
            <w:r>
              <w:rPr>
                <w:rFonts w:cs="Arial"/>
                <w:szCs w:val="22"/>
              </w:rPr>
              <w:t>)</w:t>
            </w:r>
            <w:r w:rsidRPr="001C4BAF">
              <w:rPr>
                <w:rFonts w:cs="Arial"/>
                <w:szCs w:val="22"/>
              </w:rPr>
              <w:t>]</w:t>
            </w:r>
          </w:p>
        </w:tc>
      </w:tr>
      <w:tr w:rsidR="001A1140" w:rsidRPr="001A41FE" w:rsidTr="00CF1533">
        <w:trPr>
          <w:trHeight w:val="284"/>
        </w:trPr>
        <w:tc>
          <w:tcPr>
            <w:tcW w:w="9463" w:type="dxa"/>
            <w:gridSpan w:val="3"/>
          </w:tcPr>
          <w:p w:rsidR="001A1140" w:rsidRPr="00093317" w:rsidRDefault="001A1140" w:rsidP="001A1140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1A41FE">
              <w:rPr>
                <w:rFonts w:cs="Arial"/>
                <w:b/>
                <w:szCs w:val="22"/>
              </w:rPr>
              <w:t>Детализированное предложение представлено в Коммерческом предложении</w:t>
            </w:r>
            <w:r w:rsidRPr="00093317">
              <w:rPr>
                <w:rFonts w:cs="Arial"/>
                <w:b/>
                <w:szCs w:val="22"/>
              </w:rPr>
              <w:t>.</w:t>
            </w:r>
          </w:p>
        </w:tc>
      </w:tr>
      <w:tr w:rsidR="001A1140" w:rsidRPr="001A41FE" w:rsidTr="00CF1533">
        <w:trPr>
          <w:trHeight w:val="198"/>
        </w:trPr>
        <w:tc>
          <w:tcPr>
            <w:tcW w:w="1984" w:type="dxa"/>
          </w:tcPr>
          <w:p w:rsidR="001A1140" w:rsidRPr="001A41FE" w:rsidRDefault="001A1140" w:rsidP="001A1140">
            <w:pPr>
              <w:tabs>
                <w:tab w:val="left" w:pos="3240"/>
              </w:tabs>
              <w:rPr>
                <w:rFonts w:cs="Arial"/>
                <w:szCs w:val="22"/>
                <w:lang w:val="en-US"/>
              </w:rPr>
            </w:pPr>
            <w:r w:rsidRPr="001A41FE">
              <w:rPr>
                <w:rFonts w:cs="Arial"/>
                <w:szCs w:val="22"/>
              </w:rPr>
              <w:t>Условия оплаты</w:t>
            </w:r>
          </w:p>
        </w:tc>
        <w:tc>
          <w:tcPr>
            <w:tcW w:w="7479" w:type="dxa"/>
            <w:gridSpan w:val="2"/>
          </w:tcPr>
          <w:p w:rsidR="001A1140" w:rsidRPr="004465DD" w:rsidRDefault="001A1140" w:rsidP="001A1140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0F483F">
              <w:rPr>
                <w:rFonts w:cs="Arial"/>
                <w:szCs w:val="22"/>
              </w:rPr>
              <w:t>Авансирование не предусм</w:t>
            </w:r>
            <w:r>
              <w:rPr>
                <w:rFonts w:cs="Arial"/>
                <w:szCs w:val="22"/>
              </w:rPr>
              <w:t>о</w:t>
            </w:r>
            <w:r w:rsidRPr="000F483F">
              <w:rPr>
                <w:rFonts w:cs="Arial"/>
                <w:szCs w:val="22"/>
              </w:rPr>
              <w:t>тр</w:t>
            </w:r>
            <w:r>
              <w:rPr>
                <w:rFonts w:cs="Arial"/>
                <w:szCs w:val="22"/>
              </w:rPr>
              <w:t>ено</w:t>
            </w:r>
            <w:r w:rsidRPr="000F483F">
              <w:rPr>
                <w:rFonts w:cs="Arial"/>
                <w:szCs w:val="22"/>
              </w:rPr>
              <w:t>. Оплата услуг производится не ранее 45 календарных дней и не позднее 60 календарных дней после предоставления Исполнителем Аудиторского заключения по итогам проверки Отчетности Заказчика на основании выставленного Исполнителем счета и подписанного Акта об оказании услуг.</w:t>
            </w:r>
          </w:p>
        </w:tc>
      </w:tr>
      <w:tr w:rsidR="001A1140" w:rsidRPr="001A41FE" w:rsidTr="00CF1533">
        <w:trPr>
          <w:trHeight w:val="239"/>
        </w:trPr>
        <w:tc>
          <w:tcPr>
            <w:tcW w:w="1984" w:type="dxa"/>
          </w:tcPr>
          <w:p w:rsidR="001A1140" w:rsidRPr="001A41FE" w:rsidRDefault="001A1140" w:rsidP="001A1140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Дополнительные условия</w:t>
            </w:r>
          </w:p>
        </w:tc>
        <w:tc>
          <w:tcPr>
            <w:tcW w:w="7479" w:type="dxa"/>
            <w:gridSpan w:val="2"/>
          </w:tcPr>
          <w:p w:rsidR="001A1140" w:rsidRPr="00495E7D" w:rsidRDefault="001A1140" w:rsidP="001A1140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495E7D">
              <w:rPr>
                <w:rFonts w:cs="Arial"/>
                <w:szCs w:val="22"/>
              </w:rPr>
              <w:t>Накладные расходы Аудитора включены в стоимость договора на услуги Аудитора, отдельно такие расходы не возмещаются.</w:t>
            </w:r>
          </w:p>
          <w:p w:rsidR="001A1140" w:rsidRDefault="001A1140" w:rsidP="001A1140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495E7D">
              <w:rPr>
                <w:rFonts w:cs="Arial"/>
                <w:szCs w:val="22"/>
              </w:rPr>
              <w:t>По итогам оказания услуг Аудитор выставляет счет-фактуру, оформленн</w:t>
            </w:r>
            <w:r>
              <w:rPr>
                <w:rFonts w:cs="Arial"/>
                <w:szCs w:val="22"/>
              </w:rPr>
              <w:t>ую</w:t>
            </w:r>
            <w:r w:rsidRPr="00495E7D">
              <w:rPr>
                <w:rFonts w:cs="Arial"/>
                <w:szCs w:val="22"/>
              </w:rPr>
              <w:t xml:space="preserve"> в соответствии с действующим законодательством РФ, в течение 5-ти календарных дней с момента оказания услуг, но не позднее 3-го числа месяца, следующего за отчетным.</w:t>
            </w:r>
          </w:p>
          <w:p w:rsidR="001A1140" w:rsidRDefault="001A1140" w:rsidP="001A1140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503630">
              <w:rPr>
                <w:rFonts w:cs="Arial"/>
                <w:szCs w:val="22"/>
              </w:rPr>
              <w:t>Привлечение субподряд</w:t>
            </w:r>
            <w:r>
              <w:rPr>
                <w:rFonts w:cs="Arial"/>
                <w:szCs w:val="22"/>
              </w:rPr>
              <w:t>ных организаций к оказанию услуг в рамках договора не предусмотрено.</w:t>
            </w:r>
          </w:p>
          <w:p w:rsidR="001A1140" w:rsidRPr="00A83B5F" w:rsidRDefault="001A1140" w:rsidP="001A1140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A83B5F">
              <w:rPr>
                <w:rFonts w:cs="Arial"/>
                <w:szCs w:val="22"/>
              </w:rPr>
              <w:t>Во исполнение договора предусмотрено применение электронного документооборота при составлении и обмене расчетно-платежными документами (счета, счета-фактуры, акты об оказании услуг, универсальные передаточные документы, акты взаиморасчетов),</w:t>
            </w:r>
            <w:r w:rsidRPr="00A83B5F">
              <w:t xml:space="preserve"> </w:t>
            </w:r>
            <w:r w:rsidRPr="00A83B5F">
              <w:rPr>
                <w:rFonts w:cs="Arial"/>
                <w:szCs w:val="22"/>
              </w:rPr>
              <w:lastRenderedPageBreak/>
              <w:t xml:space="preserve">подписанными усиленной квалифицированной электронной подписью, через оператора электронного документооборота, включенного в Сеть доверия Федеральной налоговой службы РФ, – АО «ПФ «СКБ Контур» с применением веб-решения </w:t>
            </w:r>
            <w:proofErr w:type="spellStart"/>
            <w:r w:rsidRPr="00A83B5F">
              <w:rPr>
                <w:rFonts w:cs="Arial"/>
                <w:szCs w:val="22"/>
              </w:rPr>
              <w:t>Диадок</w:t>
            </w:r>
            <w:proofErr w:type="spellEnd"/>
            <w:r w:rsidRPr="00A83B5F">
              <w:rPr>
                <w:rFonts w:cs="Arial"/>
                <w:szCs w:val="22"/>
              </w:rPr>
              <w:t xml:space="preserve"> (</w:t>
            </w:r>
            <w:hyperlink r:id="rId8" w:history="1">
              <w:r w:rsidRPr="00A83B5F">
                <w:rPr>
                  <w:rStyle w:val="a9"/>
                  <w:rFonts w:cs="Arial"/>
                  <w:szCs w:val="22"/>
                </w:rPr>
                <w:t>https://diadoc.kontur.ru</w:t>
              </w:r>
            </w:hyperlink>
            <w:r w:rsidRPr="00A83B5F">
              <w:rPr>
                <w:rFonts w:cs="Arial"/>
                <w:szCs w:val="22"/>
              </w:rPr>
              <w:t>).</w:t>
            </w:r>
          </w:p>
          <w:p w:rsidR="001A1140" w:rsidRPr="004465DD" w:rsidRDefault="001A1140" w:rsidP="001A1140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A83B5F">
              <w:rPr>
                <w:rFonts w:cs="Arial"/>
                <w:szCs w:val="22"/>
              </w:rPr>
              <w:t>Перед началом оказания услуг будет подписано соглашение о неразглашении информации.</w:t>
            </w:r>
          </w:p>
        </w:tc>
      </w:tr>
      <w:tr w:rsidR="001A1140" w:rsidRPr="001A41FE" w:rsidTr="00CF1533">
        <w:trPr>
          <w:trHeight w:val="239"/>
        </w:trPr>
        <w:tc>
          <w:tcPr>
            <w:tcW w:w="1984" w:type="dxa"/>
          </w:tcPr>
          <w:p w:rsidR="001A1140" w:rsidRPr="009C4A79" w:rsidRDefault="001A1140" w:rsidP="001A1140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9C4A79">
              <w:rPr>
                <w:rFonts w:cs="Arial"/>
                <w:szCs w:val="22"/>
              </w:rPr>
              <w:lastRenderedPageBreak/>
              <w:t>Договор участника закупки</w:t>
            </w:r>
          </w:p>
        </w:tc>
        <w:tc>
          <w:tcPr>
            <w:tcW w:w="7479" w:type="dxa"/>
            <w:gridSpan w:val="2"/>
          </w:tcPr>
          <w:p w:rsidR="001A1140" w:rsidRPr="009C4A79" w:rsidRDefault="001A1140" w:rsidP="001A1140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9C4A79">
              <w:rPr>
                <w:rFonts w:cs="Arial"/>
                <w:szCs w:val="22"/>
              </w:rPr>
              <w:t>Представлен/не представлен</w:t>
            </w:r>
            <w:r>
              <w:rPr>
                <w:rFonts w:cs="Arial"/>
                <w:szCs w:val="22"/>
              </w:rPr>
              <w:t xml:space="preserve"> </w:t>
            </w:r>
            <w:r w:rsidRPr="00CC2AA9">
              <w:rPr>
                <w:rFonts w:cs="Arial"/>
                <w:i/>
                <w:szCs w:val="22"/>
              </w:rPr>
              <w:t xml:space="preserve">(выбрать </w:t>
            </w:r>
            <w:r>
              <w:rPr>
                <w:rFonts w:cs="Arial"/>
                <w:i/>
                <w:szCs w:val="22"/>
              </w:rPr>
              <w:t>вариант</w:t>
            </w:r>
            <w:r w:rsidRPr="00CC2AA9">
              <w:rPr>
                <w:rFonts w:cs="Arial"/>
                <w:i/>
                <w:szCs w:val="22"/>
              </w:rPr>
              <w:t>)</w:t>
            </w:r>
          </w:p>
        </w:tc>
      </w:tr>
    </w:tbl>
    <w:p w:rsidR="00322003" w:rsidRPr="00BF30D0" w:rsidRDefault="00322003" w:rsidP="007D1C98">
      <w:pPr>
        <w:numPr>
          <w:ilvl w:val="0"/>
          <w:numId w:val="1"/>
        </w:numPr>
        <w:spacing w:before="240"/>
        <w:ind w:left="0" w:firstLine="0"/>
        <w:jc w:val="both"/>
        <w:rPr>
          <w:rFonts w:cs="Arial"/>
          <w:szCs w:val="22"/>
        </w:rPr>
      </w:pPr>
      <w:r w:rsidRPr="00BF30D0">
        <w:rPr>
          <w:rFonts w:cs="Arial"/>
          <w:szCs w:val="22"/>
        </w:rPr>
        <w:t xml:space="preserve">Настоящее предложение может быть акцептовано до </w:t>
      </w:r>
      <w:r w:rsidRPr="00BF30D0">
        <w:rPr>
          <w:rFonts w:cs="Arial"/>
          <w:b/>
          <w:szCs w:val="22"/>
        </w:rPr>
        <w:t>«</w:t>
      </w:r>
      <w:r w:rsidR="00394325">
        <w:rPr>
          <w:rFonts w:cs="Arial"/>
          <w:b/>
          <w:szCs w:val="22"/>
        </w:rPr>
        <w:t>01</w:t>
      </w:r>
      <w:r w:rsidRPr="00BF30D0">
        <w:rPr>
          <w:rFonts w:cs="Arial"/>
          <w:b/>
          <w:szCs w:val="22"/>
        </w:rPr>
        <w:t xml:space="preserve">» </w:t>
      </w:r>
      <w:r w:rsidR="00394325">
        <w:rPr>
          <w:rFonts w:cs="Arial"/>
          <w:b/>
          <w:szCs w:val="22"/>
        </w:rPr>
        <w:t>октября</w:t>
      </w:r>
      <w:r w:rsidRPr="00BF30D0">
        <w:rPr>
          <w:rFonts w:cs="Arial"/>
          <w:b/>
          <w:szCs w:val="22"/>
        </w:rPr>
        <w:t xml:space="preserve"> </w:t>
      </w:r>
      <w:r w:rsidR="00976D42" w:rsidRPr="00BF30D0">
        <w:rPr>
          <w:rFonts w:cs="Arial"/>
          <w:b/>
          <w:szCs w:val="22"/>
        </w:rPr>
        <w:t>20</w:t>
      </w:r>
      <w:r w:rsidR="00755151" w:rsidRPr="00BF30D0">
        <w:rPr>
          <w:rFonts w:cs="Arial"/>
          <w:b/>
          <w:szCs w:val="22"/>
        </w:rPr>
        <w:t>2</w:t>
      </w:r>
      <w:r w:rsidR="005F4273">
        <w:rPr>
          <w:rFonts w:cs="Arial"/>
          <w:b/>
          <w:szCs w:val="22"/>
        </w:rPr>
        <w:t>5</w:t>
      </w:r>
      <w:r w:rsidRPr="00BF30D0">
        <w:rPr>
          <w:rFonts w:cs="Arial"/>
          <w:b/>
          <w:szCs w:val="22"/>
        </w:rPr>
        <w:t xml:space="preserve"> г.</w:t>
      </w:r>
    </w:p>
    <w:p w:rsidR="00322003" w:rsidRPr="001A41FE" w:rsidRDefault="00322003" w:rsidP="007D1C98">
      <w:pPr>
        <w:numPr>
          <w:ilvl w:val="0"/>
          <w:numId w:val="1"/>
        </w:numPr>
        <w:spacing w:before="0"/>
        <w:ind w:left="0" w:firstLine="0"/>
        <w:jc w:val="both"/>
        <w:rPr>
          <w:rFonts w:cs="Arial"/>
          <w:szCs w:val="22"/>
        </w:rPr>
      </w:pPr>
      <w:r w:rsidRPr="001A41FE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Pr="001A41FE" w:rsidRDefault="00322003" w:rsidP="007D1C98">
      <w:pPr>
        <w:numPr>
          <w:ilvl w:val="0"/>
          <w:numId w:val="1"/>
        </w:numPr>
        <w:spacing w:before="0"/>
        <w:ind w:left="0" w:firstLine="0"/>
        <w:jc w:val="both"/>
        <w:rPr>
          <w:rFonts w:cs="Arial"/>
          <w:szCs w:val="22"/>
        </w:rPr>
      </w:pPr>
      <w:r w:rsidRPr="001A41FE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1A41FE" w:rsidRDefault="00322003" w:rsidP="007D1C98">
      <w:pPr>
        <w:numPr>
          <w:ilvl w:val="0"/>
          <w:numId w:val="1"/>
        </w:numPr>
        <w:spacing w:before="0"/>
        <w:ind w:left="0" w:firstLine="0"/>
        <w:jc w:val="both"/>
        <w:rPr>
          <w:rFonts w:cs="Arial"/>
          <w:szCs w:val="22"/>
        </w:rPr>
      </w:pPr>
      <w:r w:rsidRPr="001A41FE">
        <w:rPr>
          <w:rFonts w:cs="Arial"/>
          <w:szCs w:val="22"/>
        </w:rPr>
        <w:t>Настоящая оферта может быть ак</w:t>
      </w:r>
      <w:r w:rsidR="009561B8">
        <w:rPr>
          <w:rFonts w:cs="Arial"/>
          <w:szCs w:val="22"/>
        </w:rPr>
        <w:t>цептована не более одного раза.</w:t>
      </w:r>
    </w:p>
    <w:p w:rsidR="00322003" w:rsidRPr="001A41FE" w:rsidRDefault="00322003" w:rsidP="007D1C98">
      <w:pPr>
        <w:numPr>
          <w:ilvl w:val="0"/>
          <w:numId w:val="1"/>
        </w:numPr>
        <w:spacing w:before="0"/>
        <w:ind w:left="0" w:firstLine="0"/>
        <w:jc w:val="both"/>
        <w:rPr>
          <w:rFonts w:cs="Arial"/>
          <w:szCs w:val="22"/>
        </w:rPr>
      </w:pPr>
      <w:r w:rsidRPr="001A41FE">
        <w:rPr>
          <w:rFonts w:cs="Arial"/>
          <w:szCs w:val="22"/>
        </w:rPr>
        <w:t>Акцепт не может содержать условий, отличных от настоящей оферты. Акцепт части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1A41FE" w:rsidRDefault="00322003" w:rsidP="007D1C98">
      <w:pPr>
        <w:numPr>
          <w:ilvl w:val="0"/>
          <w:numId w:val="1"/>
        </w:numPr>
        <w:spacing w:before="0"/>
        <w:ind w:left="0" w:firstLine="0"/>
        <w:jc w:val="both"/>
        <w:rPr>
          <w:rFonts w:cs="Arial"/>
          <w:szCs w:val="22"/>
        </w:rPr>
      </w:pPr>
      <w:r w:rsidRPr="001A41FE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sectPr w:rsidR="00322003" w:rsidRPr="001A41FE" w:rsidSect="002C26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9" w:footer="709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6D25" w:rsidRDefault="005F6D25" w:rsidP="005F6D25">
      <w:pPr>
        <w:spacing w:before="0"/>
      </w:pPr>
      <w:r>
        <w:separator/>
      </w:r>
    </w:p>
  </w:endnote>
  <w:endnote w:type="continuationSeparator" w:id="0">
    <w:p w:rsidR="005F6D25" w:rsidRDefault="005F6D25" w:rsidP="005F6D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6CEC" w:rsidRDefault="00BA6CE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8997268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bookmarkStart w:id="0" w:name="_GoBack" w:displacedByCustomXml="prev"/>
      <w:bookmarkEnd w:id="0" w:displacedByCustomXml="prev"/>
      <w:p w:rsidR="001E400A" w:rsidRDefault="001E400A">
        <w:pPr>
          <w:pStyle w:val="a7"/>
          <w:jc w:val="right"/>
        </w:pPr>
      </w:p>
      <w:tbl>
        <w:tblPr>
          <w:tblStyle w:val="a4"/>
          <w:tblW w:w="0" w:type="auto"/>
          <w:tblInd w:w="10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1271"/>
          <w:gridCol w:w="3819"/>
          <w:gridCol w:w="4373"/>
        </w:tblGrid>
        <w:tr w:rsidR="001E400A" w:rsidTr="00756492">
          <w:tc>
            <w:tcPr>
              <w:tcW w:w="1276" w:type="dxa"/>
            </w:tcPr>
            <w:p w:rsidR="001E400A" w:rsidRDefault="001E400A" w:rsidP="00756492">
              <w:pPr>
                <w:rPr>
                  <w:rFonts w:cs="Arial"/>
                  <w:szCs w:val="22"/>
                </w:rPr>
              </w:pPr>
              <w:r w:rsidRPr="001A41FE">
                <w:rPr>
                  <w:rFonts w:cs="Arial"/>
                  <w:szCs w:val="22"/>
                </w:rPr>
                <w:t>Подпись:</w:t>
              </w:r>
            </w:p>
          </w:tc>
          <w:tc>
            <w:tcPr>
              <w:tcW w:w="3969" w:type="dxa"/>
              <w:tcBorders>
                <w:bottom w:val="single" w:sz="4" w:space="0" w:color="auto"/>
              </w:tcBorders>
            </w:tcPr>
            <w:p w:rsidR="001E400A" w:rsidRDefault="001E400A" w:rsidP="00756492">
              <w:pPr>
                <w:rPr>
                  <w:rFonts w:cs="Arial"/>
                  <w:szCs w:val="22"/>
                </w:rPr>
              </w:pPr>
            </w:p>
          </w:tc>
          <w:tc>
            <w:tcPr>
              <w:tcW w:w="4501" w:type="dxa"/>
            </w:tcPr>
            <w:p w:rsidR="001E400A" w:rsidRDefault="00056E3C" w:rsidP="00056E3C">
              <w:pPr>
                <w:rPr>
                  <w:rFonts w:cs="Arial"/>
                  <w:szCs w:val="22"/>
                </w:rPr>
              </w:pPr>
              <w:r>
                <w:rPr>
                  <w:rFonts w:cs="Arial"/>
                  <w:szCs w:val="22"/>
                </w:rPr>
                <w:t>/</w:t>
              </w:r>
              <w:r w:rsidRPr="0067472A">
                <w:rPr>
                  <w:rFonts w:cs="Arial"/>
                  <w:szCs w:val="22"/>
                </w:rPr>
                <w:t>&lt;</w:t>
              </w:r>
              <w:r>
                <w:rPr>
                  <w:rFonts w:cs="Arial"/>
                  <w:szCs w:val="22"/>
                </w:rPr>
                <w:t>Должность, Фамилия И.О.</w:t>
              </w:r>
              <w:r w:rsidRPr="0067472A">
                <w:rPr>
                  <w:rFonts w:cs="Arial"/>
                  <w:szCs w:val="22"/>
                </w:rPr>
                <w:t xml:space="preserve"> &gt;</w:t>
              </w:r>
              <w:r>
                <w:rPr>
                  <w:rFonts w:cs="Arial"/>
                  <w:szCs w:val="22"/>
                </w:rPr>
                <w:t>/</w:t>
              </w:r>
            </w:p>
          </w:tc>
        </w:tr>
        <w:tr w:rsidR="001E400A" w:rsidTr="00756492">
          <w:tc>
            <w:tcPr>
              <w:tcW w:w="1276" w:type="dxa"/>
            </w:tcPr>
            <w:p w:rsidR="001E400A" w:rsidRDefault="001E400A" w:rsidP="00756492">
              <w:pPr>
                <w:rPr>
                  <w:rFonts w:cs="Arial"/>
                  <w:szCs w:val="22"/>
                </w:rPr>
              </w:pPr>
            </w:p>
          </w:tc>
          <w:tc>
            <w:tcPr>
              <w:tcW w:w="3969" w:type="dxa"/>
              <w:tcBorders>
                <w:top w:val="single" w:sz="4" w:space="0" w:color="auto"/>
              </w:tcBorders>
            </w:tcPr>
            <w:p w:rsidR="001E400A" w:rsidRDefault="001E400A" w:rsidP="00756492">
              <w:pPr>
                <w:spacing w:before="0"/>
                <w:rPr>
                  <w:rFonts w:cs="Arial"/>
                  <w:szCs w:val="22"/>
                </w:rPr>
              </w:pPr>
            </w:p>
            <w:p w:rsidR="001E400A" w:rsidRDefault="001E400A" w:rsidP="00756492">
              <w:pPr>
                <w:spacing w:before="0"/>
                <w:rPr>
                  <w:rFonts w:cs="Arial"/>
                  <w:szCs w:val="22"/>
                </w:rPr>
              </w:pPr>
              <w:r w:rsidRPr="001A41FE">
                <w:rPr>
                  <w:rFonts w:cs="Arial"/>
                  <w:szCs w:val="22"/>
                </w:rPr>
                <w:t>МП</w:t>
              </w:r>
            </w:p>
          </w:tc>
          <w:tc>
            <w:tcPr>
              <w:tcW w:w="4501" w:type="dxa"/>
            </w:tcPr>
            <w:p w:rsidR="001E400A" w:rsidRDefault="001E400A" w:rsidP="00756492">
              <w:pPr>
                <w:spacing w:before="0"/>
                <w:jc w:val="center"/>
                <w:rPr>
                  <w:rFonts w:cs="Arial"/>
                  <w:szCs w:val="22"/>
                </w:rPr>
              </w:pPr>
            </w:p>
          </w:tc>
        </w:tr>
      </w:tbl>
      <w:p w:rsidR="005F6D25" w:rsidRPr="00132BD8" w:rsidRDefault="00E45074" w:rsidP="001E400A">
        <w:pPr>
          <w:pStyle w:val="a7"/>
          <w:jc w:val="right"/>
          <w:rPr>
            <w:sz w:val="20"/>
            <w:szCs w:val="20"/>
          </w:rPr>
        </w:pPr>
        <w:r w:rsidRPr="00132BD8">
          <w:rPr>
            <w:sz w:val="20"/>
            <w:szCs w:val="20"/>
          </w:rPr>
          <w:fldChar w:fldCharType="begin"/>
        </w:r>
        <w:r w:rsidRPr="00132BD8">
          <w:rPr>
            <w:sz w:val="20"/>
            <w:szCs w:val="20"/>
          </w:rPr>
          <w:instrText>PAGE   \* MERGEFORMAT</w:instrText>
        </w:r>
        <w:r w:rsidRPr="00132BD8">
          <w:rPr>
            <w:sz w:val="20"/>
            <w:szCs w:val="20"/>
          </w:rPr>
          <w:fldChar w:fldCharType="separate"/>
        </w:r>
        <w:r w:rsidR="00BA6CEC">
          <w:rPr>
            <w:noProof/>
            <w:sz w:val="20"/>
            <w:szCs w:val="20"/>
          </w:rPr>
          <w:t>23</w:t>
        </w:r>
        <w:r w:rsidRPr="00132BD8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6CEC" w:rsidRDefault="00BA6CE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6D25" w:rsidRDefault="005F6D25" w:rsidP="005F6D25">
      <w:pPr>
        <w:spacing w:before="0"/>
      </w:pPr>
      <w:r>
        <w:separator/>
      </w:r>
    </w:p>
  </w:footnote>
  <w:footnote w:type="continuationSeparator" w:id="0">
    <w:p w:rsidR="005F6D25" w:rsidRDefault="005F6D25" w:rsidP="005F6D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6CEC" w:rsidRDefault="00BA6CE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6CEC" w:rsidRDefault="00BA6CE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6CEC" w:rsidRDefault="00BA6CE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30C97"/>
    <w:multiLevelType w:val="multilevel"/>
    <w:tmpl w:val="5060FE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ECF2546"/>
    <w:multiLevelType w:val="multilevel"/>
    <w:tmpl w:val="3B4E7F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E5D5A1B"/>
    <w:multiLevelType w:val="multilevel"/>
    <w:tmpl w:val="EFDE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719E0255"/>
    <w:multiLevelType w:val="hybridMultilevel"/>
    <w:tmpl w:val="C1EABF00"/>
    <w:lvl w:ilvl="0" w:tplc="FC3405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003"/>
    <w:rsid w:val="000042D7"/>
    <w:rsid w:val="00010096"/>
    <w:rsid w:val="0001140B"/>
    <w:rsid w:val="00012748"/>
    <w:rsid w:val="0002073A"/>
    <w:rsid w:val="00020D55"/>
    <w:rsid w:val="00023461"/>
    <w:rsid w:val="00030DFC"/>
    <w:rsid w:val="0003122F"/>
    <w:rsid w:val="00044F12"/>
    <w:rsid w:val="00046A38"/>
    <w:rsid w:val="000534A9"/>
    <w:rsid w:val="00056E3C"/>
    <w:rsid w:val="00070D22"/>
    <w:rsid w:val="0007435F"/>
    <w:rsid w:val="00082864"/>
    <w:rsid w:val="000864CC"/>
    <w:rsid w:val="00090132"/>
    <w:rsid w:val="00093317"/>
    <w:rsid w:val="00097624"/>
    <w:rsid w:val="000B2B12"/>
    <w:rsid w:val="000B6A52"/>
    <w:rsid w:val="000C086D"/>
    <w:rsid w:val="000C49F0"/>
    <w:rsid w:val="000D2EA0"/>
    <w:rsid w:val="000D5365"/>
    <w:rsid w:val="000E5699"/>
    <w:rsid w:val="000F2EF1"/>
    <w:rsid w:val="000F747D"/>
    <w:rsid w:val="00110E2B"/>
    <w:rsid w:val="00124956"/>
    <w:rsid w:val="00124DA7"/>
    <w:rsid w:val="00131F46"/>
    <w:rsid w:val="00132BD8"/>
    <w:rsid w:val="00152485"/>
    <w:rsid w:val="0015436D"/>
    <w:rsid w:val="001A1140"/>
    <w:rsid w:val="001A41FE"/>
    <w:rsid w:val="001B0EB3"/>
    <w:rsid w:val="001C1265"/>
    <w:rsid w:val="001C4BAF"/>
    <w:rsid w:val="001D1276"/>
    <w:rsid w:val="001D2CD2"/>
    <w:rsid w:val="001E400A"/>
    <w:rsid w:val="001E7E1F"/>
    <w:rsid w:val="001F0B14"/>
    <w:rsid w:val="001F344F"/>
    <w:rsid w:val="001F7E25"/>
    <w:rsid w:val="0022058F"/>
    <w:rsid w:val="0023060C"/>
    <w:rsid w:val="00230F27"/>
    <w:rsid w:val="00233D6A"/>
    <w:rsid w:val="00242954"/>
    <w:rsid w:val="00250F3A"/>
    <w:rsid w:val="00251414"/>
    <w:rsid w:val="00253C47"/>
    <w:rsid w:val="002644BA"/>
    <w:rsid w:val="00264AE8"/>
    <w:rsid w:val="00270C52"/>
    <w:rsid w:val="00273751"/>
    <w:rsid w:val="002775FE"/>
    <w:rsid w:val="00277654"/>
    <w:rsid w:val="00283DC1"/>
    <w:rsid w:val="002847FD"/>
    <w:rsid w:val="00292164"/>
    <w:rsid w:val="00294507"/>
    <w:rsid w:val="00294571"/>
    <w:rsid w:val="002B06B0"/>
    <w:rsid w:val="002C255E"/>
    <w:rsid w:val="002C26DB"/>
    <w:rsid w:val="002C606E"/>
    <w:rsid w:val="002D6870"/>
    <w:rsid w:val="002E0DF4"/>
    <w:rsid w:val="002E4A07"/>
    <w:rsid w:val="0030068B"/>
    <w:rsid w:val="003036F9"/>
    <w:rsid w:val="003051CF"/>
    <w:rsid w:val="00310E14"/>
    <w:rsid w:val="003144F0"/>
    <w:rsid w:val="00322003"/>
    <w:rsid w:val="003246C3"/>
    <w:rsid w:val="0033500C"/>
    <w:rsid w:val="00335ECE"/>
    <w:rsid w:val="00336485"/>
    <w:rsid w:val="003531DB"/>
    <w:rsid w:val="00361185"/>
    <w:rsid w:val="00362324"/>
    <w:rsid w:val="00376619"/>
    <w:rsid w:val="00385927"/>
    <w:rsid w:val="00394325"/>
    <w:rsid w:val="003B1A85"/>
    <w:rsid w:val="003C1E5B"/>
    <w:rsid w:val="003C444D"/>
    <w:rsid w:val="003D23B5"/>
    <w:rsid w:val="003E0503"/>
    <w:rsid w:val="003F36A0"/>
    <w:rsid w:val="004007C5"/>
    <w:rsid w:val="00416CFE"/>
    <w:rsid w:val="004240EB"/>
    <w:rsid w:val="004310EC"/>
    <w:rsid w:val="00435AF7"/>
    <w:rsid w:val="00442467"/>
    <w:rsid w:val="004456A2"/>
    <w:rsid w:val="00445BB6"/>
    <w:rsid w:val="004465DD"/>
    <w:rsid w:val="00452BA2"/>
    <w:rsid w:val="00464F23"/>
    <w:rsid w:val="00466B06"/>
    <w:rsid w:val="00472099"/>
    <w:rsid w:val="004724CE"/>
    <w:rsid w:val="00473C0C"/>
    <w:rsid w:val="004865A1"/>
    <w:rsid w:val="0049255B"/>
    <w:rsid w:val="00495E7D"/>
    <w:rsid w:val="004A12F4"/>
    <w:rsid w:val="004A6B1C"/>
    <w:rsid w:val="004A7EE7"/>
    <w:rsid w:val="004C040E"/>
    <w:rsid w:val="004C04AD"/>
    <w:rsid w:val="004C1DD8"/>
    <w:rsid w:val="004C30D3"/>
    <w:rsid w:val="004D7F1A"/>
    <w:rsid w:val="004E1D9F"/>
    <w:rsid w:val="004E594E"/>
    <w:rsid w:val="004F0F72"/>
    <w:rsid w:val="00503630"/>
    <w:rsid w:val="00504DF8"/>
    <w:rsid w:val="0050700E"/>
    <w:rsid w:val="00511962"/>
    <w:rsid w:val="005374DC"/>
    <w:rsid w:val="0055008D"/>
    <w:rsid w:val="00576006"/>
    <w:rsid w:val="005762BA"/>
    <w:rsid w:val="00577761"/>
    <w:rsid w:val="00585207"/>
    <w:rsid w:val="005A5535"/>
    <w:rsid w:val="005B6AD7"/>
    <w:rsid w:val="005C79A1"/>
    <w:rsid w:val="005D27E8"/>
    <w:rsid w:val="005E287E"/>
    <w:rsid w:val="005E4248"/>
    <w:rsid w:val="005F3319"/>
    <w:rsid w:val="005F4273"/>
    <w:rsid w:val="005F6D25"/>
    <w:rsid w:val="006038DB"/>
    <w:rsid w:val="00615421"/>
    <w:rsid w:val="00617316"/>
    <w:rsid w:val="00623470"/>
    <w:rsid w:val="006364C0"/>
    <w:rsid w:val="00637DC1"/>
    <w:rsid w:val="00640393"/>
    <w:rsid w:val="00654872"/>
    <w:rsid w:val="00667487"/>
    <w:rsid w:val="006724A3"/>
    <w:rsid w:val="0067472A"/>
    <w:rsid w:val="006A763E"/>
    <w:rsid w:val="006B5F0D"/>
    <w:rsid w:val="006B78C5"/>
    <w:rsid w:val="006C35EE"/>
    <w:rsid w:val="006E2344"/>
    <w:rsid w:val="006F265D"/>
    <w:rsid w:val="00707222"/>
    <w:rsid w:val="00714A7C"/>
    <w:rsid w:val="00715DF0"/>
    <w:rsid w:val="00717D74"/>
    <w:rsid w:val="007359AC"/>
    <w:rsid w:val="007516C5"/>
    <w:rsid w:val="00752BAA"/>
    <w:rsid w:val="00755151"/>
    <w:rsid w:val="007844AB"/>
    <w:rsid w:val="00784D4B"/>
    <w:rsid w:val="00785D2B"/>
    <w:rsid w:val="00792A54"/>
    <w:rsid w:val="00794BA8"/>
    <w:rsid w:val="0079657F"/>
    <w:rsid w:val="00796C05"/>
    <w:rsid w:val="007A0D21"/>
    <w:rsid w:val="007A54D4"/>
    <w:rsid w:val="007B669B"/>
    <w:rsid w:val="007C1706"/>
    <w:rsid w:val="007C7A90"/>
    <w:rsid w:val="007D1C98"/>
    <w:rsid w:val="008051D2"/>
    <w:rsid w:val="00812AA7"/>
    <w:rsid w:val="0082498F"/>
    <w:rsid w:val="008368FE"/>
    <w:rsid w:val="00843D53"/>
    <w:rsid w:val="00843E33"/>
    <w:rsid w:val="008470AB"/>
    <w:rsid w:val="008551E4"/>
    <w:rsid w:val="0085595E"/>
    <w:rsid w:val="00861276"/>
    <w:rsid w:val="008615FD"/>
    <w:rsid w:val="00877B21"/>
    <w:rsid w:val="00886323"/>
    <w:rsid w:val="00893978"/>
    <w:rsid w:val="00897C00"/>
    <w:rsid w:val="008A33E5"/>
    <w:rsid w:val="008A4C12"/>
    <w:rsid w:val="008B0EFC"/>
    <w:rsid w:val="008B5C3E"/>
    <w:rsid w:val="008B7B76"/>
    <w:rsid w:val="008C6D9E"/>
    <w:rsid w:val="008E38CE"/>
    <w:rsid w:val="008E3BE2"/>
    <w:rsid w:val="00915371"/>
    <w:rsid w:val="00930107"/>
    <w:rsid w:val="00934B53"/>
    <w:rsid w:val="00943F3A"/>
    <w:rsid w:val="0095354E"/>
    <w:rsid w:val="009561B8"/>
    <w:rsid w:val="009714C8"/>
    <w:rsid w:val="00976D42"/>
    <w:rsid w:val="009845BC"/>
    <w:rsid w:val="00990D13"/>
    <w:rsid w:val="009A047A"/>
    <w:rsid w:val="009B1009"/>
    <w:rsid w:val="009E25B7"/>
    <w:rsid w:val="009F518D"/>
    <w:rsid w:val="009F7DD6"/>
    <w:rsid w:val="00A00DDB"/>
    <w:rsid w:val="00A01EC4"/>
    <w:rsid w:val="00A205DC"/>
    <w:rsid w:val="00A232E7"/>
    <w:rsid w:val="00A3132D"/>
    <w:rsid w:val="00A31824"/>
    <w:rsid w:val="00A324FF"/>
    <w:rsid w:val="00A33828"/>
    <w:rsid w:val="00A4015A"/>
    <w:rsid w:val="00A55E6D"/>
    <w:rsid w:val="00A576AF"/>
    <w:rsid w:val="00A67E29"/>
    <w:rsid w:val="00A83B5F"/>
    <w:rsid w:val="00AA39F8"/>
    <w:rsid w:val="00AA3C98"/>
    <w:rsid w:val="00AA6F98"/>
    <w:rsid w:val="00AC57AE"/>
    <w:rsid w:val="00AD2946"/>
    <w:rsid w:val="00AD390E"/>
    <w:rsid w:val="00AD4261"/>
    <w:rsid w:val="00AF4573"/>
    <w:rsid w:val="00AF552B"/>
    <w:rsid w:val="00AF747F"/>
    <w:rsid w:val="00B00788"/>
    <w:rsid w:val="00B062DE"/>
    <w:rsid w:val="00B06771"/>
    <w:rsid w:val="00B06BD9"/>
    <w:rsid w:val="00B07268"/>
    <w:rsid w:val="00B12539"/>
    <w:rsid w:val="00B15E3A"/>
    <w:rsid w:val="00B329BD"/>
    <w:rsid w:val="00B366D3"/>
    <w:rsid w:val="00B51138"/>
    <w:rsid w:val="00B53532"/>
    <w:rsid w:val="00B6778B"/>
    <w:rsid w:val="00B82D94"/>
    <w:rsid w:val="00B96C1A"/>
    <w:rsid w:val="00BA5D66"/>
    <w:rsid w:val="00BA6A6B"/>
    <w:rsid w:val="00BA6CEC"/>
    <w:rsid w:val="00BB15F1"/>
    <w:rsid w:val="00BD346A"/>
    <w:rsid w:val="00BE5F36"/>
    <w:rsid w:val="00BF30D0"/>
    <w:rsid w:val="00C061EF"/>
    <w:rsid w:val="00C11317"/>
    <w:rsid w:val="00C256FA"/>
    <w:rsid w:val="00C26766"/>
    <w:rsid w:val="00C36212"/>
    <w:rsid w:val="00C401AA"/>
    <w:rsid w:val="00C4021D"/>
    <w:rsid w:val="00C4602D"/>
    <w:rsid w:val="00C51823"/>
    <w:rsid w:val="00C77E35"/>
    <w:rsid w:val="00C84AD4"/>
    <w:rsid w:val="00C960A2"/>
    <w:rsid w:val="00C962E1"/>
    <w:rsid w:val="00C971BD"/>
    <w:rsid w:val="00CB5C6B"/>
    <w:rsid w:val="00CB7D76"/>
    <w:rsid w:val="00CC2AA9"/>
    <w:rsid w:val="00CC5A74"/>
    <w:rsid w:val="00CD7F25"/>
    <w:rsid w:val="00CF1533"/>
    <w:rsid w:val="00D03F95"/>
    <w:rsid w:val="00D04D57"/>
    <w:rsid w:val="00D06C57"/>
    <w:rsid w:val="00D37EE8"/>
    <w:rsid w:val="00D42490"/>
    <w:rsid w:val="00D63FBF"/>
    <w:rsid w:val="00D664C8"/>
    <w:rsid w:val="00D81812"/>
    <w:rsid w:val="00D87CFF"/>
    <w:rsid w:val="00D9304A"/>
    <w:rsid w:val="00D939A9"/>
    <w:rsid w:val="00D9728B"/>
    <w:rsid w:val="00DC3209"/>
    <w:rsid w:val="00DC38B0"/>
    <w:rsid w:val="00DC46FD"/>
    <w:rsid w:val="00DD5B5C"/>
    <w:rsid w:val="00DE022A"/>
    <w:rsid w:val="00DE18CA"/>
    <w:rsid w:val="00DF70DD"/>
    <w:rsid w:val="00E0142D"/>
    <w:rsid w:val="00E076A0"/>
    <w:rsid w:val="00E12290"/>
    <w:rsid w:val="00E12C70"/>
    <w:rsid w:val="00E2376C"/>
    <w:rsid w:val="00E45074"/>
    <w:rsid w:val="00E476E6"/>
    <w:rsid w:val="00E774E4"/>
    <w:rsid w:val="00E77548"/>
    <w:rsid w:val="00E81FF9"/>
    <w:rsid w:val="00E87CF9"/>
    <w:rsid w:val="00E9799F"/>
    <w:rsid w:val="00EC00D1"/>
    <w:rsid w:val="00ED193E"/>
    <w:rsid w:val="00EE11DE"/>
    <w:rsid w:val="00EE2480"/>
    <w:rsid w:val="00EE2CF1"/>
    <w:rsid w:val="00EF5BC5"/>
    <w:rsid w:val="00F03725"/>
    <w:rsid w:val="00F038CF"/>
    <w:rsid w:val="00F0610A"/>
    <w:rsid w:val="00F07AB5"/>
    <w:rsid w:val="00F10D95"/>
    <w:rsid w:val="00F16E2A"/>
    <w:rsid w:val="00F254B1"/>
    <w:rsid w:val="00F30694"/>
    <w:rsid w:val="00F32BD2"/>
    <w:rsid w:val="00F3753B"/>
    <w:rsid w:val="00F4525D"/>
    <w:rsid w:val="00F474DD"/>
    <w:rsid w:val="00F5501E"/>
    <w:rsid w:val="00F6144F"/>
    <w:rsid w:val="00F719C9"/>
    <w:rsid w:val="00F75EDD"/>
    <w:rsid w:val="00F83EA0"/>
    <w:rsid w:val="00F8429D"/>
    <w:rsid w:val="00F9458C"/>
    <w:rsid w:val="00F95838"/>
    <w:rsid w:val="00FA69BE"/>
    <w:rsid w:val="00FA6D6F"/>
    <w:rsid w:val="00FB1BCB"/>
    <w:rsid w:val="00FB47A8"/>
    <w:rsid w:val="00FC2FBB"/>
    <w:rsid w:val="00FD27F5"/>
    <w:rsid w:val="00FF0558"/>
    <w:rsid w:val="00FF2894"/>
    <w:rsid w:val="00FF7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49ED8917-0B93-43E5-8969-971F53338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480"/>
    <w:pPr>
      <w:ind w:left="720"/>
      <w:contextualSpacing/>
    </w:pPr>
  </w:style>
  <w:style w:type="table" w:styleId="a4">
    <w:name w:val="Table Grid"/>
    <w:basedOn w:val="a1"/>
    <w:uiPriority w:val="59"/>
    <w:rsid w:val="008C6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F6D25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5F6D25"/>
    <w:rPr>
      <w:rFonts w:ascii="Arial" w:eastAsia="Times New Roman" w:hAnsi="Arial" w:cs="Times New Roman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F6D25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5F6D25"/>
    <w:rPr>
      <w:rFonts w:ascii="Arial" w:eastAsia="Times New Roman" w:hAnsi="Arial" w:cs="Times New Roman"/>
      <w:szCs w:val="24"/>
      <w:lang w:eastAsia="ru-RU"/>
    </w:rPr>
  </w:style>
  <w:style w:type="character" w:styleId="a9">
    <w:name w:val="Hyperlink"/>
    <w:basedOn w:val="a0"/>
    <w:uiPriority w:val="99"/>
    <w:unhideWhenUsed/>
    <w:rsid w:val="0002346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adoc.kontur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85278-71AD-4DAC-95D3-416BAA8FB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Абдиева Адель Шавкатовна</cp:lastModifiedBy>
  <cp:revision>366</cp:revision>
  <cp:lastPrinted>2022-11-25T14:15:00Z</cp:lastPrinted>
  <dcterms:created xsi:type="dcterms:W3CDTF">2019-04-19T10:54:00Z</dcterms:created>
  <dcterms:modified xsi:type="dcterms:W3CDTF">2025-01-15T14:01:00Z</dcterms:modified>
</cp:coreProperties>
</file>